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F4" w:rsidRDefault="0034292C" w:rsidP="00FE170F">
      <w:pPr>
        <w:rPr>
          <w:sz w:val="96"/>
          <w:szCs w:val="96"/>
        </w:rPr>
      </w:pPr>
      <w:r>
        <w:rPr>
          <w:noProof/>
          <w:lang w:eastAsia="en-GB"/>
        </w:rPr>
        <w:drawing>
          <wp:anchor distT="0" distB="0" distL="114300" distR="114300" simplePos="0" relativeHeight="251658240" behindDoc="1" locked="0" layoutInCell="1" allowOverlap="1" wp14:anchorId="1E43210E" wp14:editId="1057E07E">
            <wp:simplePos x="0" y="0"/>
            <wp:positionH relativeFrom="column">
              <wp:posOffset>9525</wp:posOffset>
            </wp:positionH>
            <wp:positionV relativeFrom="paragraph">
              <wp:posOffset>64135</wp:posOffset>
            </wp:positionV>
            <wp:extent cx="1141095" cy="527685"/>
            <wp:effectExtent l="0" t="0" r="1905" b="5715"/>
            <wp:wrapTight wrapText="bothSides">
              <wp:wrapPolygon edited="0">
                <wp:start x="0" y="0"/>
                <wp:lineTo x="0" y="21054"/>
                <wp:lineTo x="9736" y="21054"/>
                <wp:lineTo x="21275" y="21054"/>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adley.c1\AppData\Local\Microsoft\Windows\Temporary Internet Files\Content.IE5\GN0G8KBV\wood end logo.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4109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70F">
        <w:rPr>
          <w:sz w:val="96"/>
          <w:szCs w:val="96"/>
        </w:rPr>
        <w:t xml:space="preserve"> </w:t>
      </w:r>
      <w:r w:rsidR="00443059">
        <w:rPr>
          <w:sz w:val="96"/>
          <w:szCs w:val="96"/>
        </w:rPr>
        <w:t xml:space="preserve">JOB </w:t>
      </w:r>
      <w:r w:rsidR="00033EC4">
        <w:rPr>
          <w:sz w:val="96"/>
          <w:szCs w:val="96"/>
        </w:rPr>
        <w:t>VACANCY</w:t>
      </w:r>
      <w:r w:rsidR="00A84DBB">
        <w:rPr>
          <w:sz w:val="96"/>
          <w:szCs w:val="96"/>
        </w:rPr>
        <w:t xml:space="preserve">   </w:t>
      </w:r>
      <w:r w:rsidR="00A84DBB">
        <w:rPr>
          <w:noProof/>
          <w:sz w:val="96"/>
          <w:szCs w:val="96"/>
          <w:lang w:eastAsia="en-GB"/>
        </w:rPr>
        <w:drawing>
          <wp:inline distT="0" distB="0" distL="0" distR="0" wp14:anchorId="47C784EE">
            <wp:extent cx="1335405" cy="628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5405" cy="628015"/>
                    </a:xfrm>
                    <a:prstGeom prst="rect">
                      <a:avLst/>
                    </a:prstGeom>
                    <a:noFill/>
                  </pic:spPr>
                </pic:pic>
              </a:graphicData>
            </a:graphic>
          </wp:inline>
        </w:drawing>
      </w:r>
    </w:p>
    <w:p w:rsidR="00033EC4" w:rsidRDefault="00033EC4" w:rsidP="00FE170F">
      <w:pPr>
        <w:jc w:val="center"/>
        <w:rPr>
          <w:sz w:val="60"/>
          <w:szCs w:val="60"/>
        </w:rPr>
      </w:pPr>
      <w:r w:rsidRPr="00033EC4">
        <w:rPr>
          <w:sz w:val="60"/>
          <w:szCs w:val="60"/>
        </w:rPr>
        <w:t>MIDDAY LUNCHTIME SUPERVISOR</w:t>
      </w:r>
    </w:p>
    <w:p w:rsidR="00FE170F" w:rsidRPr="00FE170F" w:rsidRDefault="00FE170F" w:rsidP="00FE170F">
      <w:pPr>
        <w:spacing w:after="0" w:line="240" w:lineRule="auto"/>
        <w:contextualSpacing/>
        <w:rPr>
          <w:rFonts w:ascii="Trebuchet MS" w:eastAsia="Tahoma" w:hAnsi="Trebuchet MS" w:cs="Arial"/>
          <w:b/>
          <w:color w:val="548DD4" w:themeColor="text2" w:themeTint="99"/>
          <w:sz w:val="28"/>
          <w:szCs w:val="28"/>
        </w:rPr>
      </w:pPr>
      <w:r w:rsidRPr="00FE170F">
        <w:rPr>
          <w:rFonts w:ascii="Trebuchet MS" w:eastAsia="Tahoma" w:hAnsi="Trebuchet MS" w:cs="Arial"/>
          <w:b/>
          <w:color w:val="548DD4" w:themeColor="text2" w:themeTint="99"/>
          <w:sz w:val="28"/>
          <w:szCs w:val="28"/>
        </w:rPr>
        <w:t xml:space="preserve">Salary: Scale B SCP 6 – 8      </w:t>
      </w:r>
      <w:r w:rsidR="003A5335">
        <w:rPr>
          <w:rFonts w:ascii="Trebuchet MS" w:eastAsia="Tahoma" w:hAnsi="Trebuchet MS" w:cs="Arial"/>
          <w:b/>
          <w:color w:val="548DD4" w:themeColor="text2" w:themeTint="99"/>
          <w:sz w:val="28"/>
          <w:szCs w:val="28"/>
        </w:rPr>
        <w:t xml:space="preserve">Starting Salary </w:t>
      </w:r>
      <w:r w:rsidRPr="00FE170F">
        <w:rPr>
          <w:rFonts w:ascii="Trebuchet MS" w:eastAsia="Tahoma" w:hAnsi="Trebuchet MS" w:cs="Arial"/>
          <w:b/>
          <w:color w:val="548DD4" w:themeColor="text2" w:themeTint="99"/>
          <w:sz w:val="28"/>
          <w:szCs w:val="28"/>
        </w:rPr>
        <w:t>£</w:t>
      </w:r>
      <w:r w:rsidR="001A1EE3">
        <w:rPr>
          <w:rFonts w:ascii="Trebuchet MS" w:eastAsia="Tahoma" w:hAnsi="Trebuchet MS" w:cs="Arial"/>
          <w:b/>
          <w:color w:val="548DD4" w:themeColor="text2" w:themeTint="99"/>
          <w:sz w:val="28"/>
          <w:szCs w:val="28"/>
        </w:rPr>
        <w:t>2162.46</w:t>
      </w:r>
      <w:r w:rsidRPr="00FE170F">
        <w:rPr>
          <w:rFonts w:ascii="Trebuchet MS" w:eastAsia="Tahoma" w:hAnsi="Trebuchet MS" w:cs="Arial"/>
          <w:b/>
          <w:color w:val="548DD4" w:themeColor="text2" w:themeTint="99"/>
          <w:sz w:val="28"/>
          <w:szCs w:val="28"/>
        </w:rPr>
        <w:t xml:space="preserve"> pro-rata</w:t>
      </w:r>
    </w:p>
    <w:p w:rsidR="00FE170F" w:rsidRPr="00FE170F" w:rsidRDefault="00FE170F" w:rsidP="00FE170F">
      <w:pPr>
        <w:spacing w:after="0" w:line="240" w:lineRule="auto"/>
        <w:contextualSpacing/>
        <w:rPr>
          <w:rFonts w:ascii="Trebuchet MS" w:eastAsia="Tahoma" w:hAnsi="Trebuchet MS" w:cs="Arial"/>
          <w:b/>
          <w:color w:val="548DD4" w:themeColor="text2" w:themeTint="99"/>
          <w:sz w:val="12"/>
          <w:szCs w:val="12"/>
        </w:rPr>
      </w:pPr>
    </w:p>
    <w:p w:rsidR="00FE170F" w:rsidRPr="00FE170F" w:rsidRDefault="00FE170F" w:rsidP="00FE170F">
      <w:pPr>
        <w:spacing w:after="0" w:line="240" w:lineRule="auto"/>
        <w:contextualSpacing/>
        <w:rPr>
          <w:rFonts w:ascii="Trebuchet MS" w:eastAsia="Tahoma" w:hAnsi="Trebuchet MS" w:cs="Arial"/>
          <w:b/>
          <w:color w:val="548DD4" w:themeColor="text2" w:themeTint="99"/>
          <w:sz w:val="28"/>
          <w:szCs w:val="28"/>
        </w:rPr>
      </w:pPr>
      <w:r w:rsidRPr="00FE170F">
        <w:rPr>
          <w:rFonts w:ascii="Trebuchet MS" w:eastAsia="Tahoma" w:hAnsi="Trebuchet MS" w:cs="Arial"/>
          <w:b/>
          <w:color w:val="548DD4" w:themeColor="text2" w:themeTint="99"/>
          <w:sz w:val="28"/>
          <w:szCs w:val="28"/>
        </w:rPr>
        <w:t xml:space="preserve">Contract: Term Time </w:t>
      </w:r>
      <w:r>
        <w:rPr>
          <w:rFonts w:ascii="Trebuchet MS" w:eastAsia="Tahoma" w:hAnsi="Trebuchet MS" w:cs="Arial"/>
          <w:b/>
          <w:color w:val="548DD4" w:themeColor="text2" w:themeTint="99"/>
          <w:sz w:val="28"/>
          <w:szCs w:val="28"/>
        </w:rPr>
        <w:t>Only</w:t>
      </w:r>
    </w:p>
    <w:p w:rsidR="00FE170F" w:rsidRPr="00FE170F" w:rsidRDefault="00FE170F" w:rsidP="00FE170F">
      <w:pPr>
        <w:spacing w:after="0" w:line="240" w:lineRule="auto"/>
        <w:contextualSpacing/>
        <w:rPr>
          <w:rFonts w:ascii="Trebuchet MS" w:eastAsia="Tahoma" w:hAnsi="Trebuchet MS" w:cs="Arial"/>
          <w:b/>
          <w:color w:val="548DD4" w:themeColor="text2" w:themeTint="99"/>
          <w:sz w:val="12"/>
          <w:szCs w:val="12"/>
        </w:rPr>
      </w:pPr>
    </w:p>
    <w:p w:rsidR="00FE170F" w:rsidRPr="00FE170F" w:rsidRDefault="00FE170F" w:rsidP="00FE170F">
      <w:pPr>
        <w:spacing w:after="0" w:line="240" w:lineRule="auto"/>
        <w:contextualSpacing/>
        <w:rPr>
          <w:rFonts w:ascii="Trebuchet MS" w:eastAsia="Tahoma" w:hAnsi="Trebuchet MS" w:cs="Arial"/>
          <w:b/>
          <w:color w:val="548DD4" w:themeColor="text2" w:themeTint="99"/>
          <w:sz w:val="28"/>
          <w:szCs w:val="28"/>
        </w:rPr>
      </w:pPr>
      <w:r w:rsidRPr="00FE170F">
        <w:rPr>
          <w:rFonts w:ascii="Trebuchet MS" w:eastAsia="Tahoma" w:hAnsi="Trebuchet MS" w:cs="Arial"/>
          <w:b/>
          <w:color w:val="548DD4" w:themeColor="text2" w:themeTint="99"/>
          <w:sz w:val="28"/>
          <w:szCs w:val="28"/>
        </w:rPr>
        <w:t>Start Date: ASAP</w:t>
      </w:r>
      <w:r w:rsidRPr="00FE170F">
        <w:rPr>
          <w:rFonts w:ascii="Trebuchet MS" w:eastAsia="Tahoma" w:hAnsi="Trebuchet MS" w:cs="Arial"/>
          <w:b/>
          <w:color w:val="548DD4" w:themeColor="text2" w:themeTint="99"/>
          <w:sz w:val="28"/>
          <w:szCs w:val="28"/>
        </w:rPr>
        <w:tab/>
        <w:t xml:space="preserve">     Interview Date: </w:t>
      </w:r>
      <w:r w:rsidR="00B7740A">
        <w:rPr>
          <w:rFonts w:ascii="Trebuchet MS" w:eastAsia="Tahoma" w:hAnsi="Trebuchet MS" w:cs="Arial"/>
          <w:b/>
          <w:color w:val="548DD4" w:themeColor="text2" w:themeTint="99"/>
          <w:sz w:val="28"/>
          <w:szCs w:val="28"/>
        </w:rPr>
        <w:t>Wednesday 29</w:t>
      </w:r>
      <w:r w:rsidR="00B7740A" w:rsidRPr="00B7740A">
        <w:rPr>
          <w:rFonts w:ascii="Trebuchet MS" w:eastAsia="Tahoma" w:hAnsi="Trebuchet MS" w:cs="Arial"/>
          <w:b/>
          <w:color w:val="548DD4" w:themeColor="text2" w:themeTint="99"/>
          <w:sz w:val="28"/>
          <w:szCs w:val="28"/>
          <w:vertAlign w:val="superscript"/>
        </w:rPr>
        <w:t>th</w:t>
      </w:r>
      <w:r w:rsidR="00B7740A">
        <w:rPr>
          <w:rFonts w:ascii="Trebuchet MS" w:eastAsia="Tahoma" w:hAnsi="Trebuchet MS" w:cs="Arial"/>
          <w:b/>
          <w:color w:val="548DD4" w:themeColor="text2" w:themeTint="99"/>
          <w:sz w:val="28"/>
          <w:szCs w:val="28"/>
        </w:rPr>
        <w:t xml:space="preserve"> September</w:t>
      </w:r>
      <w:r w:rsidR="00F47BDC">
        <w:rPr>
          <w:rFonts w:ascii="Trebuchet MS" w:eastAsia="Tahoma" w:hAnsi="Trebuchet MS" w:cs="Arial"/>
          <w:b/>
          <w:color w:val="548DD4" w:themeColor="text2" w:themeTint="99"/>
          <w:sz w:val="28"/>
          <w:szCs w:val="28"/>
        </w:rPr>
        <w:t xml:space="preserve"> 202</w:t>
      </w:r>
      <w:r w:rsidR="00B7740A">
        <w:rPr>
          <w:rFonts w:ascii="Trebuchet MS" w:eastAsia="Tahoma" w:hAnsi="Trebuchet MS" w:cs="Arial"/>
          <w:b/>
          <w:color w:val="548DD4" w:themeColor="text2" w:themeTint="99"/>
          <w:sz w:val="28"/>
          <w:szCs w:val="28"/>
        </w:rPr>
        <w:t>1</w:t>
      </w:r>
    </w:p>
    <w:p w:rsidR="00FE170F" w:rsidRPr="00FE170F" w:rsidRDefault="00FE170F" w:rsidP="00FE170F">
      <w:pPr>
        <w:spacing w:after="0" w:line="240" w:lineRule="auto"/>
        <w:contextualSpacing/>
        <w:rPr>
          <w:rFonts w:ascii="Trebuchet MS" w:eastAsia="Tahoma" w:hAnsi="Trebuchet MS" w:cs="Arial"/>
          <w:b/>
          <w:color w:val="548DD4" w:themeColor="text2" w:themeTint="99"/>
          <w:sz w:val="12"/>
          <w:szCs w:val="12"/>
        </w:rPr>
      </w:pPr>
    </w:p>
    <w:p w:rsidR="00FE170F" w:rsidRPr="00FE170F" w:rsidRDefault="00FE170F" w:rsidP="00FE170F">
      <w:pPr>
        <w:spacing w:after="0" w:line="240" w:lineRule="auto"/>
        <w:contextualSpacing/>
        <w:rPr>
          <w:rFonts w:ascii="Trebuchet MS" w:eastAsia="Tahoma" w:hAnsi="Trebuchet MS" w:cs="Arial"/>
          <w:b/>
          <w:color w:val="548DD4" w:themeColor="text2" w:themeTint="99"/>
          <w:sz w:val="28"/>
          <w:szCs w:val="28"/>
        </w:rPr>
      </w:pPr>
      <w:r w:rsidRPr="00FE170F">
        <w:rPr>
          <w:rFonts w:ascii="Trebuchet MS" w:eastAsia="Tahoma" w:hAnsi="Trebuchet MS" w:cs="Arial"/>
          <w:b/>
          <w:color w:val="548DD4" w:themeColor="text2" w:themeTint="99"/>
          <w:sz w:val="28"/>
          <w:szCs w:val="28"/>
        </w:rPr>
        <w:t xml:space="preserve">Closing Date: 9.00am </w:t>
      </w:r>
      <w:r w:rsidR="00B7740A">
        <w:rPr>
          <w:rFonts w:ascii="Trebuchet MS" w:eastAsia="Tahoma" w:hAnsi="Trebuchet MS" w:cs="Arial"/>
          <w:b/>
          <w:color w:val="548DD4" w:themeColor="text2" w:themeTint="99"/>
          <w:sz w:val="28"/>
          <w:szCs w:val="28"/>
        </w:rPr>
        <w:t>Monday 20th</w:t>
      </w:r>
      <w:r w:rsidR="00F47BDC">
        <w:rPr>
          <w:rFonts w:ascii="Trebuchet MS" w:eastAsia="Tahoma" w:hAnsi="Trebuchet MS" w:cs="Arial"/>
          <w:b/>
          <w:color w:val="548DD4" w:themeColor="text2" w:themeTint="99"/>
          <w:sz w:val="28"/>
          <w:szCs w:val="28"/>
        </w:rPr>
        <w:t xml:space="preserve"> September</w:t>
      </w:r>
    </w:p>
    <w:p w:rsidR="00FE170F" w:rsidRPr="00FE170F" w:rsidRDefault="00FE170F" w:rsidP="00FE170F">
      <w:pPr>
        <w:shd w:val="clear" w:color="auto" w:fill="FEFDF6"/>
        <w:spacing w:after="0" w:line="240" w:lineRule="auto"/>
        <w:contextualSpacing/>
        <w:textAlignment w:val="baseline"/>
        <w:rPr>
          <w:rFonts w:ascii="Trebuchet MS" w:eastAsia="Tahoma" w:hAnsi="Trebuchet MS" w:cs="Arial"/>
          <w:color w:val="548DD4" w:themeColor="text2" w:themeTint="99"/>
          <w:sz w:val="16"/>
          <w:szCs w:val="16"/>
        </w:rPr>
      </w:pPr>
    </w:p>
    <w:p w:rsidR="00FE170F" w:rsidRPr="00FE170F" w:rsidRDefault="00FE170F" w:rsidP="00FE170F">
      <w:pPr>
        <w:shd w:val="clear" w:color="auto" w:fill="FEFDF6"/>
        <w:spacing w:after="0" w:line="240" w:lineRule="auto"/>
        <w:contextualSpacing/>
        <w:textAlignment w:val="baseline"/>
        <w:rPr>
          <w:rFonts w:ascii="Trebuchet MS" w:eastAsia="Tahoma" w:hAnsi="Trebuchet MS" w:cs="Arial"/>
          <w:b/>
          <w:i/>
          <w:color w:val="548DD4" w:themeColor="text2" w:themeTint="99"/>
          <w:sz w:val="20"/>
          <w:szCs w:val="20"/>
        </w:rPr>
      </w:pPr>
      <w:r w:rsidRPr="00FE170F">
        <w:rPr>
          <w:rFonts w:ascii="Trebuchet MS" w:eastAsia="Tahoma" w:hAnsi="Trebuchet MS" w:cs="Arial"/>
          <w:b/>
          <w:i/>
          <w:color w:val="548DD4" w:themeColor="text2" w:themeTint="99"/>
          <w:sz w:val="20"/>
          <w:szCs w:val="20"/>
        </w:rPr>
        <w:t>“Education is for improving lives and for leaving your community and world better than you found it</w:t>
      </w:r>
      <w:r w:rsidRPr="00FE170F">
        <w:rPr>
          <w:rFonts w:ascii="Trebuchet MS" w:hAnsi="Trebuchet MS"/>
          <w:i/>
          <w:color w:val="196783"/>
          <w:sz w:val="20"/>
          <w:szCs w:val="20"/>
        </w:rPr>
        <w:t>”</w:t>
      </w:r>
    </w:p>
    <w:p w:rsidR="00FE170F" w:rsidRPr="00FE170F" w:rsidRDefault="00FE170F" w:rsidP="00FE170F">
      <w:pPr>
        <w:autoSpaceDE w:val="0"/>
        <w:autoSpaceDN w:val="0"/>
        <w:adjustRightInd w:val="0"/>
        <w:spacing w:after="0" w:line="240" w:lineRule="auto"/>
        <w:contextualSpacing/>
        <w:jc w:val="both"/>
        <w:rPr>
          <w:rFonts w:ascii="Trebuchet MS" w:eastAsia="Times New Roman" w:hAnsi="Trebuchet MS" w:cs="Arial"/>
          <w:color w:val="000000"/>
          <w:sz w:val="20"/>
          <w:szCs w:val="20"/>
          <w:lang w:val="en-US"/>
        </w:rPr>
      </w:pPr>
    </w:p>
    <w:p w:rsidR="001A1EE3" w:rsidRPr="00FE170F" w:rsidRDefault="001A1EE3" w:rsidP="001A1EE3">
      <w:pPr>
        <w:autoSpaceDE w:val="0"/>
        <w:autoSpaceDN w:val="0"/>
        <w:adjustRightInd w:val="0"/>
        <w:spacing w:after="0" w:line="240" w:lineRule="auto"/>
        <w:contextualSpacing/>
        <w:jc w:val="both"/>
        <w:rPr>
          <w:rFonts w:ascii="Trebuchet MS" w:eastAsia="Times New Roman" w:hAnsi="Trebuchet MS" w:cs="Arial"/>
          <w:color w:val="000000"/>
          <w:sz w:val="20"/>
          <w:szCs w:val="20"/>
          <w:lang w:val="en-US"/>
        </w:rPr>
      </w:pPr>
      <w:r w:rsidRPr="00FA23D9">
        <w:rPr>
          <w:rFonts w:ascii="Trebuchet MS" w:eastAsia="Times New Roman" w:hAnsi="Trebuchet MS" w:cs="Arial"/>
          <w:color w:val="000000"/>
          <w:sz w:val="20"/>
          <w:szCs w:val="20"/>
          <w:lang w:val="en-US"/>
        </w:rPr>
        <w:t xml:space="preserve">Dordon </w:t>
      </w:r>
      <w:r w:rsidR="00F47BDC">
        <w:rPr>
          <w:rFonts w:ascii="Trebuchet MS" w:eastAsia="Times New Roman" w:hAnsi="Trebuchet MS" w:cs="Arial"/>
          <w:color w:val="000000"/>
          <w:sz w:val="20"/>
          <w:szCs w:val="20"/>
          <w:lang w:val="en-US"/>
        </w:rPr>
        <w:t xml:space="preserve">and Wood End </w:t>
      </w:r>
      <w:r w:rsidRPr="00FA23D9">
        <w:rPr>
          <w:rFonts w:ascii="Trebuchet MS" w:eastAsia="Times New Roman" w:hAnsi="Trebuchet MS" w:cs="Arial"/>
          <w:color w:val="000000"/>
          <w:sz w:val="20"/>
          <w:szCs w:val="20"/>
          <w:lang w:val="en-US"/>
        </w:rPr>
        <w:t>Primary School</w:t>
      </w:r>
      <w:r w:rsidR="00F47BDC">
        <w:rPr>
          <w:rFonts w:ascii="Trebuchet MS" w:eastAsia="Times New Roman" w:hAnsi="Trebuchet MS" w:cs="Arial"/>
          <w:color w:val="000000"/>
          <w:sz w:val="20"/>
          <w:szCs w:val="20"/>
          <w:lang w:val="en-US"/>
        </w:rPr>
        <w:t>s</w:t>
      </w:r>
      <w:r w:rsidRPr="00FA23D9">
        <w:rPr>
          <w:rFonts w:ascii="Trebuchet MS" w:eastAsia="Times New Roman" w:hAnsi="Trebuchet MS" w:cs="Arial"/>
          <w:color w:val="000000"/>
          <w:sz w:val="20"/>
          <w:szCs w:val="20"/>
          <w:lang w:val="en-US"/>
        </w:rPr>
        <w:t xml:space="preserve"> </w:t>
      </w:r>
      <w:r w:rsidR="00F47BDC">
        <w:rPr>
          <w:rFonts w:ascii="Trebuchet MS" w:eastAsia="Times New Roman" w:hAnsi="Trebuchet MS" w:cs="Arial"/>
          <w:color w:val="000000"/>
          <w:sz w:val="20"/>
          <w:szCs w:val="20"/>
          <w:lang w:val="en-US"/>
        </w:rPr>
        <w:t>are</w:t>
      </w:r>
      <w:r w:rsidRPr="00FA23D9">
        <w:rPr>
          <w:rFonts w:ascii="Trebuchet MS" w:eastAsia="Times New Roman" w:hAnsi="Trebuchet MS" w:cs="Arial"/>
          <w:color w:val="000000"/>
          <w:sz w:val="20"/>
          <w:szCs w:val="20"/>
          <w:lang w:val="en-US"/>
        </w:rPr>
        <w:t xml:space="preserve"> thriving school</w:t>
      </w:r>
      <w:r w:rsidR="00F47BDC">
        <w:rPr>
          <w:rFonts w:ascii="Trebuchet MS" w:eastAsia="Times New Roman" w:hAnsi="Trebuchet MS" w:cs="Arial"/>
          <w:color w:val="000000"/>
          <w:sz w:val="20"/>
          <w:szCs w:val="20"/>
          <w:lang w:val="en-US"/>
        </w:rPr>
        <w:t>s</w:t>
      </w:r>
      <w:r w:rsidRPr="00FA23D9">
        <w:rPr>
          <w:rFonts w:ascii="Trebuchet MS" w:eastAsia="Times New Roman" w:hAnsi="Trebuchet MS" w:cs="Arial"/>
          <w:color w:val="000000"/>
          <w:sz w:val="20"/>
          <w:szCs w:val="20"/>
          <w:lang w:val="en-US"/>
        </w:rPr>
        <w:t xml:space="preserve"> </w:t>
      </w:r>
      <w:r w:rsidRPr="00FE170F">
        <w:rPr>
          <w:rFonts w:ascii="Trebuchet MS" w:eastAsia="Times New Roman" w:hAnsi="Trebuchet MS" w:cs="Arial"/>
          <w:color w:val="000000"/>
          <w:sz w:val="20"/>
          <w:szCs w:val="20"/>
          <w:lang w:val="en-US"/>
        </w:rPr>
        <w:t xml:space="preserve">within Community Academies Trust and </w:t>
      </w:r>
      <w:r>
        <w:rPr>
          <w:rFonts w:ascii="Trebuchet MS" w:eastAsia="Times New Roman" w:hAnsi="Trebuchet MS" w:cs="Arial"/>
          <w:color w:val="000000"/>
          <w:sz w:val="20"/>
          <w:szCs w:val="20"/>
          <w:lang w:val="en-US"/>
        </w:rPr>
        <w:t>the</w:t>
      </w:r>
      <w:r w:rsidRPr="00FE170F">
        <w:rPr>
          <w:rFonts w:ascii="Trebuchet MS" w:eastAsia="Times New Roman" w:hAnsi="Trebuchet MS" w:cs="Arial"/>
          <w:color w:val="000000"/>
          <w:sz w:val="20"/>
          <w:szCs w:val="20"/>
          <w:lang w:val="en-US"/>
        </w:rPr>
        <w:t xml:space="preserve"> Executive Headteacher is seeking to appoint </w:t>
      </w:r>
      <w:r>
        <w:rPr>
          <w:rFonts w:ascii="Trebuchet MS" w:eastAsia="Times New Roman" w:hAnsi="Trebuchet MS" w:cs="Arial"/>
          <w:color w:val="000000"/>
          <w:sz w:val="20"/>
          <w:szCs w:val="20"/>
          <w:lang w:val="en-US"/>
        </w:rPr>
        <w:t>a Midday Supervisor</w:t>
      </w:r>
      <w:r w:rsidRPr="00FE170F">
        <w:rPr>
          <w:rFonts w:ascii="Trebuchet MS" w:eastAsia="Times New Roman" w:hAnsi="Trebuchet MS" w:cs="Arial"/>
          <w:color w:val="000000"/>
          <w:sz w:val="20"/>
          <w:szCs w:val="20"/>
          <w:lang w:val="en-US"/>
        </w:rPr>
        <w:t xml:space="preserve"> to join our team</w:t>
      </w:r>
      <w:r w:rsidR="00B7740A">
        <w:rPr>
          <w:rFonts w:ascii="Trebuchet MS" w:eastAsia="Times New Roman" w:hAnsi="Trebuchet MS" w:cs="Arial"/>
          <w:color w:val="000000"/>
          <w:sz w:val="20"/>
          <w:szCs w:val="20"/>
          <w:lang w:val="en-US"/>
        </w:rPr>
        <w:t>s at each school</w:t>
      </w:r>
      <w:r w:rsidRPr="00FE170F">
        <w:rPr>
          <w:rFonts w:ascii="Trebuchet MS" w:eastAsia="Times New Roman" w:hAnsi="Trebuchet MS" w:cs="Arial"/>
          <w:color w:val="000000"/>
          <w:sz w:val="20"/>
          <w:szCs w:val="20"/>
          <w:lang w:val="en-US"/>
        </w:rPr>
        <w:t xml:space="preserve"> where children will thrive in our caring, exciting, and inspirational learning environment. </w:t>
      </w:r>
    </w:p>
    <w:p w:rsidR="001A1EE3" w:rsidRDefault="001A1EE3" w:rsidP="00F47BDC">
      <w:pPr>
        <w:autoSpaceDE w:val="0"/>
        <w:autoSpaceDN w:val="0"/>
        <w:adjustRightInd w:val="0"/>
        <w:spacing w:after="0" w:line="240" w:lineRule="auto"/>
        <w:contextualSpacing/>
        <w:rPr>
          <w:rFonts w:ascii="Trebuchet MS" w:eastAsia="Times New Roman" w:hAnsi="Trebuchet MS" w:cs="Arial"/>
          <w:color w:val="000000"/>
          <w:sz w:val="20"/>
          <w:szCs w:val="20"/>
          <w:lang w:val="en-US"/>
        </w:rPr>
      </w:pPr>
      <w:r w:rsidRPr="00FE170F">
        <w:rPr>
          <w:rFonts w:ascii="Trebuchet MS" w:eastAsia="Times New Roman" w:hAnsi="Trebuchet MS" w:cs="Arial"/>
          <w:color w:val="000000"/>
          <w:sz w:val="20"/>
          <w:szCs w:val="20"/>
          <w:lang w:val="en-US"/>
        </w:rPr>
        <w:t xml:space="preserve"> </w:t>
      </w:r>
    </w:p>
    <w:p w:rsidR="00F47BDC" w:rsidRPr="00FA23D9" w:rsidRDefault="00F47BDC" w:rsidP="00F47BDC">
      <w:pPr>
        <w:autoSpaceDE w:val="0"/>
        <w:autoSpaceDN w:val="0"/>
        <w:adjustRightInd w:val="0"/>
        <w:spacing w:after="0" w:line="240" w:lineRule="auto"/>
        <w:contextualSpacing/>
        <w:rPr>
          <w:rFonts w:ascii="Trebuchet MS" w:eastAsia="Times New Roman" w:hAnsi="Trebuchet MS" w:cs="Arial"/>
          <w:color w:val="000000"/>
          <w:sz w:val="20"/>
          <w:szCs w:val="20"/>
          <w:lang w:val="en-US"/>
        </w:rPr>
      </w:pPr>
    </w:p>
    <w:p w:rsidR="001A1EE3" w:rsidRDefault="001A1EE3" w:rsidP="001A1EE3">
      <w:pPr>
        <w:spacing w:before="100" w:beforeAutospacing="1" w:after="100" w:afterAutospacing="1" w:line="240" w:lineRule="auto"/>
        <w:contextualSpacing/>
        <w:jc w:val="both"/>
        <w:rPr>
          <w:rFonts w:ascii="Trebuchet MS" w:eastAsia="Times New Roman" w:hAnsi="Trebuchet MS" w:cs="Arial"/>
          <w:color w:val="000000"/>
          <w:sz w:val="20"/>
          <w:szCs w:val="20"/>
          <w:lang w:val="en-US"/>
        </w:rPr>
      </w:pPr>
      <w:r w:rsidRPr="00FA23D9">
        <w:rPr>
          <w:rFonts w:ascii="Trebuchet MS" w:eastAsia="Times New Roman" w:hAnsi="Trebuchet MS" w:cs="Arial"/>
          <w:color w:val="000000"/>
          <w:sz w:val="20"/>
          <w:szCs w:val="20"/>
          <w:lang w:val="en-US"/>
        </w:rPr>
        <w:t xml:space="preserve">We are proud of our committed staff at all levels. They take great pride in their school and have a strong impact on outcomes for our pupils. Our motivated teachers, who are praised widely for their excellent teaching, are a professional, friendly and innovative team who are supported by our Teaching Assistants. Midday Supervisors, Site Management and Administration teams are </w:t>
      </w:r>
      <w:r>
        <w:rPr>
          <w:rFonts w:ascii="Trebuchet MS" w:eastAsia="Times New Roman" w:hAnsi="Trebuchet MS" w:cs="Arial"/>
          <w:color w:val="000000"/>
          <w:sz w:val="20"/>
          <w:szCs w:val="20"/>
          <w:lang w:val="en-US"/>
        </w:rPr>
        <w:t xml:space="preserve">also </w:t>
      </w:r>
      <w:r w:rsidRPr="00FA23D9">
        <w:rPr>
          <w:rFonts w:ascii="Trebuchet MS" w:eastAsia="Times New Roman" w:hAnsi="Trebuchet MS" w:cs="Arial"/>
          <w:color w:val="000000"/>
          <w:sz w:val="20"/>
          <w:szCs w:val="20"/>
          <w:lang w:val="en-US"/>
        </w:rPr>
        <w:t>highly regarded and share our determination to drive forward progress together.</w:t>
      </w:r>
    </w:p>
    <w:p w:rsidR="001A1EE3" w:rsidRDefault="001A1EE3" w:rsidP="001A1EE3">
      <w:pPr>
        <w:spacing w:before="100" w:beforeAutospacing="1" w:after="100" w:afterAutospacing="1" w:line="240" w:lineRule="auto"/>
        <w:contextualSpacing/>
        <w:jc w:val="both"/>
        <w:rPr>
          <w:rFonts w:ascii="Trebuchet MS" w:eastAsia="Times New Roman" w:hAnsi="Trebuchet MS" w:cs="Arial"/>
          <w:color w:val="000000"/>
          <w:sz w:val="20"/>
          <w:szCs w:val="20"/>
          <w:lang w:val="en-US"/>
        </w:rPr>
      </w:pPr>
    </w:p>
    <w:p w:rsidR="00FE170F" w:rsidRPr="00FE170F" w:rsidRDefault="001A1EE3" w:rsidP="00FE170F">
      <w:pPr>
        <w:spacing w:before="100" w:beforeAutospacing="1" w:after="100" w:afterAutospacing="1" w:line="240" w:lineRule="auto"/>
        <w:contextualSpacing/>
        <w:jc w:val="both"/>
        <w:rPr>
          <w:rFonts w:ascii="Trebuchet MS" w:eastAsia="Times New Roman" w:hAnsi="Trebuchet MS" w:cs="Arial"/>
          <w:color w:val="000000"/>
          <w:sz w:val="20"/>
          <w:szCs w:val="20"/>
          <w:lang w:val="en-US"/>
        </w:rPr>
      </w:pPr>
      <w:r w:rsidRPr="00FA23D9">
        <w:rPr>
          <w:rFonts w:ascii="Trebuchet MS" w:eastAsia="Times New Roman" w:hAnsi="Trebuchet MS" w:cs="Arial"/>
          <w:color w:val="000000"/>
          <w:sz w:val="20"/>
          <w:szCs w:val="20"/>
          <w:lang w:val="en-US"/>
        </w:rPr>
        <w:t xml:space="preserve">The successful applicant will become part of an effective team driving standards and helping pupils to reach their potential. </w:t>
      </w:r>
      <w:r>
        <w:rPr>
          <w:rFonts w:ascii="Trebuchet MS" w:eastAsia="Times New Roman" w:hAnsi="Trebuchet MS" w:cs="Arial"/>
          <w:color w:val="000000"/>
          <w:sz w:val="20"/>
          <w:szCs w:val="20"/>
          <w:lang w:val="en-US"/>
        </w:rPr>
        <w:t xml:space="preserve">This role is to </w:t>
      </w:r>
      <w:r w:rsidR="00B7740A">
        <w:rPr>
          <w:rFonts w:ascii="Trebuchet MS" w:eastAsia="Times New Roman" w:hAnsi="Trebuchet MS" w:cs="Arial"/>
          <w:color w:val="000000"/>
          <w:sz w:val="20"/>
          <w:szCs w:val="20"/>
          <w:lang w:val="en-US"/>
        </w:rPr>
        <w:t>support children at lunchtime to ensure they have a happy and safe experience.</w:t>
      </w:r>
      <w:r w:rsidR="00BC627D">
        <w:rPr>
          <w:rFonts w:ascii="Trebuchet MS" w:eastAsia="Times New Roman" w:hAnsi="Trebuchet MS" w:cs="Arial"/>
          <w:color w:val="000000"/>
          <w:sz w:val="20"/>
          <w:szCs w:val="20"/>
          <w:lang w:val="en-US"/>
        </w:rPr>
        <w:t xml:space="preserve">  </w:t>
      </w:r>
      <w:r w:rsidR="00FE170F" w:rsidRPr="00FE170F">
        <w:rPr>
          <w:rFonts w:ascii="Trebuchet MS" w:eastAsia="Times New Roman" w:hAnsi="Trebuchet MS" w:cs="Arial"/>
          <w:color w:val="000000"/>
          <w:sz w:val="20"/>
          <w:szCs w:val="20"/>
          <w:lang w:val="en-US"/>
        </w:rPr>
        <w:t>This role is offered on a part time basis, working 1.25 hours per day over five days during term time</w:t>
      </w:r>
      <w:r w:rsidR="00B7740A">
        <w:rPr>
          <w:rFonts w:ascii="Trebuchet MS" w:eastAsia="Times New Roman" w:hAnsi="Trebuchet MS" w:cs="Arial"/>
          <w:color w:val="000000"/>
          <w:sz w:val="20"/>
          <w:szCs w:val="20"/>
          <w:lang w:val="en-US"/>
        </w:rPr>
        <w:t>.</w:t>
      </w:r>
    </w:p>
    <w:p w:rsidR="00FE170F" w:rsidRPr="00FE170F" w:rsidRDefault="00FE170F" w:rsidP="00FE170F">
      <w:pPr>
        <w:spacing w:before="100" w:beforeAutospacing="1" w:after="100" w:afterAutospacing="1" w:line="240" w:lineRule="auto"/>
        <w:contextualSpacing/>
        <w:jc w:val="both"/>
        <w:rPr>
          <w:rFonts w:ascii="Trebuchet MS" w:eastAsia="Times New Roman" w:hAnsi="Trebuchet MS" w:cs="Arial"/>
          <w:color w:val="000000"/>
          <w:sz w:val="20"/>
          <w:szCs w:val="20"/>
          <w:lang w:val="en-US"/>
        </w:rPr>
      </w:pPr>
    </w:p>
    <w:p w:rsidR="00FE170F" w:rsidRPr="00FE170F" w:rsidRDefault="00FE170F" w:rsidP="00FE170F">
      <w:pPr>
        <w:spacing w:before="100" w:beforeAutospacing="1" w:after="100" w:afterAutospacing="1" w:line="240" w:lineRule="auto"/>
        <w:contextualSpacing/>
        <w:jc w:val="both"/>
        <w:rPr>
          <w:rFonts w:ascii="Trebuchet MS" w:eastAsia="Times New Roman" w:hAnsi="Trebuchet MS" w:cs="Arial"/>
          <w:bCs/>
          <w:sz w:val="20"/>
          <w:szCs w:val="20"/>
          <w:lang w:val="en-US"/>
        </w:rPr>
      </w:pPr>
      <w:r w:rsidRPr="00FE170F">
        <w:rPr>
          <w:rFonts w:ascii="Trebuchet MS" w:eastAsia="Times New Roman" w:hAnsi="Trebuchet MS" w:cs="Arial"/>
          <w:bCs/>
          <w:sz w:val="20"/>
          <w:szCs w:val="20"/>
          <w:lang w:val="en-US"/>
        </w:rPr>
        <w:t>Successful applicants must be able to;</w:t>
      </w:r>
    </w:p>
    <w:p w:rsidR="00FE170F" w:rsidRPr="00FE170F" w:rsidRDefault="00FE170F" w:rsidP="00FE170F">
      <w:pPr>
        <w:numPr>
          <w:ilvl w:val="0"/>
          <w:numId w:val="2"/>
        </w:numPr>
        <w:spacing w:after="0" w:line="240" w:lineRule="auto"/>
        <w:contextualSpacing/>
        <w:rPr>
          <w:rFonts w:ascii="Trebuchet MS" w:eastAsia="Times New Roman" w:hAnsi="Trebuchet MS" w:cs="Arial"/>
          <w:color w:val="000000"/>
          <w:sz w:val="20"/>
          <w:szCs w:val="20"/>
          <w:lang w:val="en-US"/>
        </w:rPr>
      </w:pPr>
      <w:r w:rsidRPr="00FE170F">
        <w:rPr>
          <w:rFonts w:ascii="Trebuchet MS" w:eastAsia="Times New Roman" w:hAnsi="Trebuchet MS" w:cs="Arial"/>
          <w:color w:val="000000"/>
          <w:sz w:val="20"/>
          <w:szCs w:val="20"/>
          <w:lang w:val="en-US"/>
        </w:rPr>
        <w:t>Supervise and ensure the safety and well-being of pupils during the lunchtime period.</w:t>
      </w:r>
    </w:p>
    <w:p w:rsidR="00FE170F" w:rsidRPr="00FE170F" w:rsidRDefault="00FE170F" w:rsidP="00FE170F">
      <w:pPr>
        <w:numPr>
          <w:ilvl w:val="0"/>
          <w:numId w:val="1"/>
        </w:numPr>
        <w:spacing w:after="0" w:line="240" w:lineRule="auto"/>
        <w:contextualSpacing/>
        <w:rPr>
          <w:rFonts w:ascii="Trebuchet MS" w:eastAsia="Times New Roman" w:hAnsi="Trebuchet MS" w:cs="Arial"/>
          <w:color w:val="000000"/>
          <w:sz w:val="20"/>
          <w:szCs w:val="20"/>
          <w:lang w:val="en-US"/>
        </w:rPr>
      </w:pPr>
      <w:r w:rsidRPr="00FE170F">
        <w:rPr>
          <w:rFonts w:ascii="Trebuchet MS" w:eastAsia="Times New Roman" w:hAnsi="Trebuchet MS" w:cs="Arial"/>
          <w:color w:val="000000"/>
          <w:sz w:val="20"/>
          <w:szCs w:val="20"/>
          <w:lang w:val="en-US"/>
        </w:rPr>
        <w:t xml:space="preserve">Work under the general direction of the </w:t>
      </w:r>
      <w:r w:rsidR="00B7740A">
        <w:rPr>
          <w:rFonts w:ascii="Trebuchet MS" w:eastAsia="Times New Roman" w:hAnsi="Trebuchet MS" w:cs="Arial"/>
          <w:color w:val="000000"/>
          <w:sz w:val="20"/>
          <w:szCs w:val="20"/>
          <w:lang w:val="en-US"/>
        </w:rPr>
        <w:t xml:space="preserve">Senior MDS </w:t>
      </w:r>
      <w:r w:rsidRPr="00FE170F">
        <w:rPr>
          <w:rFonts w:ascii="Trebuchet MS" w:eastAsia="Times New Roman" w:hAnsi="Trebuchet MS" w:cs="Arial"/>
          <w:color w:val="000000"/>
          <w:sz w:val="20"/>
          <w:szCs w:val="20"/>
          <w:lang w:val="en-US"/>
        </w:rPr>
        <w:t xml:space="preserve">or designated person in charge of pupils. </w:t>
      </w:r>
    </w:p>
    <w:p w:rsidR="00FE170F" w:rsidRPr="00FE170F" w:rsidRDefault="00FE170F" w:rsidP="00FE170F">
      <w:pPr>
        <w:numPr>
          <w:ilvl w:val="0"/>
          <w:numId w:val="1"/>
        </w:numPr>
        <w:spacing w:after="0" w:line="240" w:lineRule="auto"/>
        <w:contextualSpacing/>
        <w:rPr>
          <w:rFonts w:ascii="Trebuchet MS" w:eastAsia="Times New Roman" w:hAnsi="Trebuchet MS" w:cs="Arial"/>
          <w:color w:val="000000"/>
          <w:sz w:val="20"/>
          <w:szCs w:val="20"/>
          <w:lang w:val="en-US"/>
        </w:rPr>
      </w:pPr>
      <w:r w:rsidRPr="00FE170F">
        <w:rPr>
          <w:rFonts w:ascii="Trebuchet MS" w:eastAsia="Times New Roman" w:hAnsi="Trebuchet MS" w:cs="Arial"/>
          <w:color w:val="000000"/>
          <w:sz w:val="20"/>
          <w:szCs w:val="20"/>
          <w:lang w:val="en-US"/>
        </w:rPr>
        <w:t>Demonstrate a positive, resourceful and proactive demeanour.</w:t>
      </w:r>
    </w:p>
    <w:p w:rsidR="00FE170F" w:rsidRPr="00FE170F" w:rsidRDefault="00FE170F" w:rsidP="00FE170F">
      <w:pPr>
        <w:spacing w:after="0" w:line="240" w:lineRule="auto"/>
        <w:ind w:left="720"/>
        <w:contextualSpacing/>
        <w:rPr>
          <w:rFonts w:ascii="Trebuchet MS" w:eastAsia="Times New Roman" w:hAnsi="Trebuchet MS" w:cs="Arial"/>
          <w:color w:val="000000"/>
          <w:sz w:val="20"/>
          <w:szCs w:val="20"/>
          <w:lang w:val="en-US"/>
        </w:rPr>
      </w:pPr>
    </w:p>
    <w:p w:rsidR="00FE170F" w:rsidRPr="00FE170F" w:rsidRDefault="00FE170F" w:rsidP="00FE170F">
      <w:pPr>
        <w:spacing w:after="0" w:line="240" w:lineRule="auto"/>
        <w:contextualSpacing/>
        <w:rPr>
          <w:rFonts w:ascii="Trebuchet MS" w:eastAsia="Times New Roman" w:hAnsi="Trebuchet MS" w:cs="Arial"/>
          <w:color w:val="000000"/>
          <w:sz w:val="20"/>
          <w:szCs w:val="20"/>
          <w:lang w:val="en-US"/>
        </w:rPr>
      </w:pPr>
      <w:r w:rsidRPr="00FE170F">
        <w:rPr>
          <w:rFonts w:ascii="Trebuchet MS" w:eastAsia="Times New Roman" w:hAnsi="Trebuchet MS" w:cs="Arial"/>
          <w:color w:val="000000"/>
          <w:sz w:val="20"/>
          <w:szCs w:val="20"/>
          <w:lang w:val="en-US"/>
        </w:rPr>
        <w:t xml:space="preserve">General Tasks </w:t>
      </w:r>
    </w:p>
    <w:p w:rsidR="00FE170F" w:rsidRPr="00FE170F" w:rsidRDefault="00FE170F" w:rsidP="00FE170F">
      <w:pPr>
        <w:spacing w:after="0" w:line="240" w:lineRule="auto"/>
        <w:rPr>
          <w:rFonts w:ascii="Trebuchet MS" w:eastAsia="Times New Roman" w:hAnsi="Trebuchet MS" w:cs="Arial"/>
          <w:color w:val="000000"/>
          <w:sz w:val="20"/>
          <w:szCs w:val="20"/>
          <w:lang w:val="en-US"/>
        </w:rPr>
      </w:pPr>
    </w:p>
    <w:p w:rsidR="00FE170F" w:rsidRPr="00FE170F" w:rsidRDefault="00FE170F" w:rsidP="00FE170F">
      <w:pPr>
        <w:numPr>
          <w:ilvl w:val="0"/>
          <w:numId w:val="1"/>
        </w:numPr>
        <w:spacing w:after="0" w:line="240" w:lineRule="auto"/>
        <w:contextualSpacing/>
        <w:rPr>
          <w:rFonts w:ascii="Trebuchet MS" w:eastAsia="Times New Roman" w:hAnsi="Trebuchet MS" w:cs="Arial"/>
          <w:color w:val="000000"/>
          <w:sz w:val="20"/>
          <w:szCs w:val="20"/>
          <w:lang w:val="en-US"/>
        </w:rPr>
      </w:pPr>
      <w:r w:rsidRPr="00FE170F">
        <w:rPr>
          <w:rFonts w:ascii="Trebuchet MS" w:eastAsia="Times New Roman" w:hAnsi="Trebuchet MS" w:cs="Arial"/>
          <w:color w:val="000000"/>
          <w:sz w:val="20"/>
          <w:szCs w:val="20"/>
          <w:lang w:val="en-US"/>
        </w:rPr>
        <w:t xml:space="preserve">Ensure that the personal and individual care and toileting needs of pupils are met. </w:t>
      </w:r>
    </w:p>
    <w:p w:rsidR="00FE170F" w:rsidRPr="00FE170F" w:rsidRDefault="00FE170F" w:rsidP="00FE170F">
      <w:pPr>
        <w:numPr>
          <w:ilvl w:val="0"/>
          <w:numId w:val="1"/>
        </w:numPr>
        <w:spacing w:after="0" w:line="240" w:lineRule="auto"/>
        <w:contextualSpacing/>
        <w:rPr>
          <w:rFonts w:ascii="Trebuchet MS" w:eastAsia="Times New Roman" w:hAnsi="Trebuchet MS" w:cs="Arial"/>
          <w:color w:val="000000"/>
          <w:sz w:val="20"/>
          <w:szCs w:val="20"/>
          <w:lang w:val="en-US"/>
        </w:rPr>
      </w:pPr>
      <w:r w:rsidRPr="00FE170F">
        <w:rPr>
          <w:rFonts w:ascii="Trebuchet MS" w:eastAsia="Times New Roman" w:hAnsi="Trebuchet MS" w:cs="Arial"/>
          <w:color w:val="000000"/>
          <w:sz w:val="20"/>
          <w:szCs w:val="20"/>
          <w:lang w:val="en-US"/>
        </w:rPr>
        <w:t>Escort pupils to and from dining areas, ensuring information is exchanged with class staff.</w:t>
      </w:r>
    </w:p>
    <w:p w:rsidR="00FE170F" w:rsidRPr="00FE170F" w:rsidRDefault="00FE170F" w:rsidP="00FE170F">
      <w:pPr>
        <w:numPr>
          <w:ilvl w:val="0"/>
          <w:numId w:val="1"/>
        </w:numPr>
        <w:spacing w:after="0" w:line="240" w:lineRule="auto"/>
        <w:contextualSpacing/>
        <w:rPr>
          <w:rFonts w:ascii="Trebuchet MS" w:eastAsia="Times New Roman" w:hAnsi="Trebuchet MS" w:cs="Arial"/>
          <w:color w:val="000000"/>
          <w:sz w:val="20"/>
          <w:szCs w:val="20"/>
          <w:lang w:val="en-US"/>
        </w:rPr>
      </w:pPr>
      <w:r w:rsidRPr="00FE170F">
        <w:rPr>
          <w:rFonts w:ascii="Trebuchet MS" w:eastAsia="Times New Roman" w:hAnsi="Trebuchet MS" w:cs="Arial"/>
          <w:color w:val="000000"/>
          <w:sz w:val="20"/>
          <w:szCs w:val="20"/>
          <w:lang w:val="en-US"/>
        </w:rPr>
        <w:t>Ensure pupils are in the dining room/area at the appropriate time.</w:t>
      </w:r>
    </w:p>
    <w:p w:rsidR="00FE170F" w:rsidRPr="00FE170F" w:rsidRDefault="00FE170F" w:rsidP="00FE170F">
      <w:pPr>
        <w:numPr>
          <w:ilvl w:val="0"/>
          <w:numId w:val="1"/>
        </w:numPr>
        <w:spacing w:after="0" w:line="240" w:lineRule="auto"/>
        <w:contextualSpacing/>
        <w:rPr>
          <w:rFonts w:ascii="Trebuchet MS" w:eastAsia="Times New Roman" w:hAnsi="Trebuchet MS" w:cs="Arial"/>
          <w:color w:val="000000"/>
          <w:sz w:val="20"/>
          <w:szCs w:val="20"/>
          <w:lang w:val="en-US"/>
        </w:rPr>
      </w:pPr>
      <w:r w:rsidRPr="00FE170F">
        <w:rPr>
          <w:rFonts w:ascii="Trebuchet MS" w:eastAsia="Times New Roman" w:hAnsi="Trebuchet MS" w:cs="Arial"/>
          <w:color w:val="000000"/>
          <w:sz w:val="20"/>
          <w:szCs w:val="20"/>
          <w:lang w:val="en-US"/>
        </w:rPr>
        <w:t>Help pupils at the counter</w:t>
      </w:r>
    </w:p>
    <w:p w:rsidR="00FE170F" w:rsidRPr="00FE170F" w:rsidRDefault="00FE170F" w:rsidP="00FE170F">
      <w:pPr>
        <w:numPr>
          <w:ilvl w:val="0"/>
          <w:numId w:val="1"/>
        </w:numPr>
        <w:spacing w:after="0" w:line="240" w:lineRule="auto"/>
        <w:contextualSpacing/>
        <w:rPr>
          <w:rFonts w:ascii="Trebuchet MS" w:eastAsia="Times New Roman" w:hAnsi="Trebuchet MS" w:cs="Arial"/>
          <w:color w:val="000000"/>
          <w:sz w:val="20"/>
          <w:szCs w:val="20"/>
          <w:lang w:val="en-US"/>
        </w:rPr>
      </w:pPr>
      <w:r w:rsidRPr="00FE170F">
        <w:rPr>
          <w:rFonts w:ascii="Trebuchet MS" w:eastAsia="Times New Roman" w:hAnsi="Trebuchet MS" w:cs="Arial"/>
          <w:color w:val="000000"/>
          <w:sz w:val="20"/>
          <w:szCs w:val="20"/>
          <w:lang w:val="en-US"/>
        </w:rPr>
        <w:t>Assist with the proper use of cutlery and helping cut food as necessary.</w:t>
      </w:r>
    </w:p>
    <w:p w:rsidR="00FE170F" w:rsidRPr="00FE170F" w:rsidRDefault="00FE170F" w:rsidP="00FE170F">
      <w:pPr>
        <w:numPr>
          <w:ilvl w:val="0"/>
          <w:numId w:val="1"/>
        </w:numPr>
        <w:spacing w:after="0" w:line="240" w:lineRule="auto"/>
        <w:contextualSpacing/>
        <w:rPr>
          <w:rFonts w:ascii="Trebuchet MS" w:eastAsia="Times New Roman" w:hAnsi="Trebuchet MS" w:cs="Arial"/>
          <w:color w:val="000000"/>
          <w:sz w:val="20"/>
          <w:szCs w:val="20"/>
          <w:lang w:val="en-US"/>
        </w:rPr>
      </w:pPr>
      <w:r w:rsidRPr="00FE170F">
        <w:rPr>
          <w:rFonts w:ascii="Trebuchet MS" w:eastAsia="Times New Roman" w:hAnsi="Trebuchet MS" w:cs="Arial"/>
          <w:color w:val="000000"/>
          <w:sz w:val="20"/>
          <w:szCs w:val="20"/>
          <w:lang w:val="en-US"/>
        </w:rPr>
        <w:t>Assist pupil when returning used plates, trays, cutlery, beakers, and clearing tables when lunch is completed.</w:t>
      </w:r>
    </w:p>
    <w:p w:rsidR="00FE170F" w:rsidRPr="00FE170F" w:rsidRDefault="00FE170F" w:rsidP="00FE170F">
      <w:pPr>
        <w:numPr>
          <w:ilvl w:val="0"/>
          <w:numId w:val="1"/>
        </w:numPr>
        <w:spacing w:after="0" w:line="240" w:lineRule="auto"/>
        <w:contextualSpacing/>
        <w:rPr>
          <w:rFonts w:ascii="Trebuchet MS" w:eastAsia="Times New Roman" w:hAnsi="Trebuchet MS" w:cs="Arial"/>
          <w:color w:val="000000"/>
          <w:sz w:val="20"/>
          <w:szCs w:val="20"/>
          <w:lang w:val="en-US"/>
        </w:rPr>
      </w:pPr>
      <w:r w:rsidRPr="00FE170F">
        <w:rPr>
          <w:rFonts w:ascii="Trebuchet MS" w:eastAsia="Times New Roman" w:hAnsi="Trebuchet MS" w:cs="Arial"/>
          <w:color w:val="000000"/>
          <w:sz w:val="20"/>
          <w:szCs w:val="20"/>
          <w:lang w:val="en-US"/>
        </w:rPr>
        <w:t>Develop and support lunchtime activities.</w:t>
      </w:r>
    </w:p>
    <w:p w:rsidR="00FE170F" w:rsidRPr="00FE170F" w:rsidRDefault="00FE170F" w:rsidP="00FE170F">
      <w:pPr>
        <w:autoSpaceDE w:val="0"/>
        <w:autoSpaceDN w:val="0"/>
        <w:adjustRightInd w:val="0"/>
        <w:spacing w:after="0" w:line="240" w:lineRule="auto"/>
        <w:jc w:val="both"/>
        <w:rPr>
          <w:rFonts w:ascii="Trebuchet MS" w:eastAsia="Times New Roman" w:hAnsi="Trebuchet MS" w:cs="Arial"/>
          <w:b/>
          <w:bCs/>
          <w:sz w:val="20"/>
          <w:szCs w:val="20"/>
          <w:lang w:val="en-US"/>
        </w:rPr>
      </w:pPr>
    </w:p>
    <w:p w:rsidR="00FE170F" w:rsidRPr="00FE170F" w:rsidRDefault="00FE170F" w:rsidP="00FE170F">
      <w:pPr>
        <w:autoSpaceDE w:val="0"/>
        <w:autoSpaceDN w:val="0"/>
        <w:adjustRightInd w:val="0"/>
        <w:spacing w:after="0" w:line="240" w:lineRule="auto"/>
        <w:jc w:val="both"/>
        <w:rPr>
          <w:rFonts w:ascii="Trebuchet MS" w:eastAsia="Times New Roman" w:hAnsi="Trebuchet MS" w:cs="Arial"/>
          <w:b/>
          <w:bCs/>
          <w:sz w:val="20"/>
          <w:szCs w:val="20"/>
          <w:lang w:val="en-US"/>
        </w:rPr>
      </w:pPr>
      <w:r w:rsidRPr="00FE170F">
        <w:rPr>
          <w:rFonts w:ascii="Trebuchet MS" w:eastAsia="Times New Roman" w:hAnsi="Trebuchet MS" w:cs="Arial"/>
          <w:b/>
          <w:bCs/>
          <w:sz w:val="20"/>
          <w:szCs w:val="20"/>
          <w:lang w:val="en-US"/>
        </w:rPr>
        <w:t>How do I apply?</w:t>
      </w:r>
    </w:p>
    <w:p w:rsidR="00FE170F" w:rsidRPr="00FE170F" w:rsidRDefault="00FE170F" w:rsidP="00FE170F">
      <w:pPr>
        <w:autoSpaceDE w:val="0"/>
        <w:autoSpaceDN w:val="0"/>
        <w:adjustRightInd w:val="0"/>
        <w:spacing w:after="0" w:line="240" w:lineRule="auto"/>
        <w:jc w:val="both"/>
        <w:rPr>
          <w:rFonts w:ascii="Trebuchet MS" w:eastAsia="Times New Roman" w:hAnsi="Trebuchet MS" w:cs="Arial"/>
          <w:b/>
          <w:bCs/>
          <w:sz w:val="20"/>
          <w:szCs w:val="20"/>
          <w:lang w:val="en-US"/>
        </w:rPr>
      </w:pPr>
    </w:p>
    <w:p w:rsidR="00FE170F" w:rsidRPr="00FE170F" w:rsidRDefault="00FE170F" w:rsidP="00FE170F">
      <w:pPr>
        <w:autoSpaceDE w:val="0"/>
        <w:autoSpaceDN w:val="0"/>
        <w:adjustRightInd w:val="0"/>
        <w:spacing w:after="0" w:line="240" w:lineRule="auto"/>
        <w:contextualSpacing/>
        <w:jc w:val="both"/>
        <w:rPr>
          <w:rFonts w:ascii="Trebuchet MS" w:eastAsia="Times New Roman" w:hAnsi="Trebuchet MS" w:cs="Arial"/>
          <w:b/>
          <w:bCs/>
          <w:sz w:val="20"/>
          <w:szCs w:val="20"/>
          <w:lang w:val="en-US"/>
        </w:rPr>
      </w:pPr>
      <w:r w:rsidRPr="00FE170F">
        <w:rPr>
          <w:rFonts w:ascii="Trebuchet MS" w:eastAsia="Times New Roman" w:hAnsi="Trebuchet MS" w:cs="Arial"/>
          <w:b/>
          <w:bCs/>
          <w:sz w:val="20"/>
          <w:szCs w:val="20"/>
          <w:lang w:val="en-US"/>
        </w:rPr>
        <w:t xml:space="preserve">To apply for this position, please complete the Application Form and Equal Opportunities Monitoring Form on </w:t>
      </w:r>
      <w:bookmarkStart w:id="0" w:name="_GoBack"/>
      <w:bookmarkEnd w:id="0"/>
      <w:r w:rsidR="00F47BDC">
        <w:rPr>
          <w:rFonts w:ascii="Trebuchet MS" w:eastAsia="Times New Roman" w:hAnsi="Trebuchet MS" w:cs="Arial"/>
          <w:b/>
          <w:bCs/>
          <w:sz w:val="20"/>
          <w:szCs w:val="20"/>
          <w:lang w:val="en-US"/>
        </w:rPr>
        <w:t>either schools website</w:t>
      </w:r>
      <w:r w:rsidR="00443059">
        <w:rPr>
          <w:rFonts w:ascii="Trebuchet MS" w:eastAsia="Times New Roman" w:hAnsi="Trebuchet MS" w:cs="Arial"/>
          <w:b/>
          <w:bCs/>
          <w:sz w:val="20"/>
          <w:szCs w:val="20"/>
          <w:lang w:val="en-US"/>
        </w:rPr>
        <w:t xml:space="preserve">. </w:t>
      </w:r>
      <w:r w:rsidRPr="00FE170F">
        <w:rPr>
          <w:rFonts w:ascii="Trebuchet MS" w:eastAsia="Times New Roman" w:hAnsi="Trebuchet MS" w:cs="Arial"/>
          <w:b/>
          <w:bCs/>
          <w:sz w:val="20"/>
          <w:szCs w:val="20"/>
          <w:lang w:val="en-US"/>
        </w:rPr>
        <w:t xml:space="preserve"> Submit the forms by email to </w:t>
      </w:r>
      <w:hyperlink r:id="rId7" w:history="1">
        <w:r w:rsidR="00F47BDC" w:rsidRPr="009F5331">
          <w:rPr>
            <w:rStyle w:val="Hyperlink"/>
          </w:rPr>
          <w:t>admin2018@welearn365.com</w:t>
        </w:r>
      </w:hyperlink>
      <w:r w:rsidR="00F47BDC">
        <w:t xml:space="preserve"> or </w:t>
      </w:r>
      <w:hyperlink r:id="rId8" w:history="1">
        <w:r w:rsidR="00F47BDC" w:rsidRPr="009F5331">
          <w:rPr>
            <w:rStyle w:val="Hyperlink"/>
          </w:rPr>
          <w:t>admin2023@welearn365.com</w:t>
        </w:r>
      </w:hyperlink>
      <w:r w:rsidR="00F47BDC">
        <w:t xml:space="preserve"> </w:t>
      </w:r>
      <w:r w:rsidRPr="00FE170F">
        <w:rPr>
          <w:rFonts w:ascii="Trebuchet MS" w:eastAsia="Times New Roman" w:hAnsi="Trebuchet MS" w:cs="Arial"/>
          <w:b/>
          <w:bCs/>
          <w:sz w:val="20"/>
          <w:szCs w:val="20"/>
          <w:lang w:val="en-US"/>
        </w:rPr>
        <w:t xml:space="preserve"> by no later than 9am on </w:t>
      </w:r>
      <w:r w:rsidR="00B7740A">
        <w:rPr>
          <w:rFonts w:ascii="Trebuchet MS" w:eastAsia="Times New Roman" w:hAnsi="Trebuchet MS" w:cs="Arial"/>
          <w:b/>
          <w:bCs/>
          <w:sz w:val="20"/>
          <w:szCs w:val="20"/>
          <w:lang w:val="en-US"/>
        </w:rPr>
        <w:t>Monday 20</w:t>
      </w:r>
      <w:r w:rsidR="00B7740A" w:rsidRPr="00B7740A">
        <w:rPr>
          <w:rFonts w:ascii="Trebuchet MS" w:eastAsia="Times New Roman" w:hAnsi="Trebuchet MS" w:cs="Arial"/>
          <w:b/>
          <w:bCs/>
          <w:sz w:val="20"/>
          <w:szCs w:val="20"/>
          <w:vertAlign w:val="superscript"/>
          <w:lang w:val="en-US"/>
        </w:rPr>
        <w:t>th</w:t>
      </w:r>
      <w:r w:rsidR="00B7740A">
        <w:rPr>
          <w:rFonts w:ascii="Trebuchet MS" w:eastAsia="Times New Roman" w:hAnsi="Trebuchet MS" w:cs="Arial"/>
          <w:b/>
          <w:bCs/>
          <w:sz w:val="20"/>
          <w:szCs w:val="20"/>
          <w:lang w:val="en-US"/>
        </w:rPr>
        <w:t xml:space="preserve"> September</w:t>
      </w:r>
      <w:r w:rsidRPr="00FE170F">
        <w:rPr>
          <w:rFonts w:ascii="Trebuchet MS" w:eastAsia="Times New Roman" w:hAnsi="Trebuchet MS" w:cs="Arial"/>
          <w:b/>
          <w:bCs/>
          <w:sz w:val="20"/>
          <w:szCs w:val="20"/>
          <w:lang w:val="en-US"/>
        </w:rPr>
        <w:t xml:space="preserve">.  </w:t>
      </w:r>
    </w:p>
    <w:p w:rsidR="00FE170F" w:rsidRPr="00FE170F" w:rsidRDefault="00FE170F" w:rsidP="00FE170F">
      <w:pPr>
        <w:spacing w:after="0" w:line="240" w:lineRule="atLeast"/>
        <w:contextualSpacing/>
        <w:jc w:val="both"/>
        <w:rPr>
          <w:rFonts w:ascii="Trebuchet MS" w:eastAsia="Calibri" w:hAnsi="Trebuchet MS" w:cs="Arial"/>
          <w:color w:val="000000"/>
          <w:sz w:val="20"/>
          <w:szCs w:val="20"/>
          <w:lang w:val="en-US"/>
        </w:rPr>
      </w:pPr>
    </w:p>
    <w:p w:rsidR="00FE170F" w:rsidRPr="00B7740A" w:rsidRDefault="00FE170F" w:rsidP="00FE170F">
      <w:pPr>
        <w:spacing w:after="0" w:line="240" w:lineRule="atLeast"/>
        <w:contextualSpacing/>
        <w:jc w:val="both"/>
        <w:rPr>
          <w:rFonts w:ascii="Trebuchet MS" w:eastAsia="Calibri" w:hAnsi="Trebuchet MS" w:cs="Arial"/>
          <w:b/>
          <w:color w:val="000000"/>
          <w:sz w:val="28"/>
          <w:szCs w:val="28"/>
          <w:lang w:val="en-US"/>
        </w:rPr>
      </w:pPr>
      <w:r w:rsidRPr="00B7740A">
        <w:rPr>
          <w:rFonts w:ascii="Trebuchet MS" w:eastAsia="Calibri" w:hAnsi="Trebuchet MS" w:cs="Arial"/>
          <w:b/>
          <w:color w:val="000000"/>
          <w:sz w:val="28"/>
          <w:szCs w:val="28"/>
          <w:lang w:val="en-US"/>
        </w:rPr>
        <w:t xml:space="preserve">Community Academies Trust is committed to safeguarding and promoting the welfare of children and young people. We expect all staff to share this commitment and to undergo appropriate checks, including enhanced DBS </w:t>
      </w:r>
      <w:r w:rsidRPr="00B7740A">
        <w:rPr>
          <w:rFonts w:ascii="Trebuchet MS" w:eastAsia="Calibri" w:hAnsi="Trebuchet MS" w:cs="Arial"/>
          <w:b/>
          <w:color w:val="000000"/>
          <w:sz w:val="28"/>
          <w:szCs w:val="28"/>
          <w:lang w:val="en-US"/>
        </w:rPr>
        <w:lastRenderedPageBreak/>
        <w:t>checks and a willingness to demonstrate commitment to the standards in line with Community Academies Trust vision and values.</w:t>
      </w:r>
    </w:p>
    <w:p w:rsidR="00443059" w:rsidRDefault="00443059" w:rsidP="00443059">
      <w:pPr>
        <w:spacing w:after="0" w:line="240" w:lineRule="atLeast"/>
        <w:contextualSpacing/>
        <w:jc w:val="right"/>
        <w:rPr>
          <w:rFonts w:ascii="Trebuchet MS" w:eastAsia="Calibri" w:hAnsi="Trebuchet MS" w:cs="Arial"/>
          <w:color w:val="000000"/>
          <w:sz w:val="20"/>
          <w:szCs w:val="20"/>
          <w:lang w:val="en-US"/>
        </w:rPr>
      </w:pPr>
    </w:p>
    <w:p w:rsidR="00443059" w:rsidRDefault="00443059" w:rsidP="00443059">
      <w:pPr>
        <w:autoSpaceDE w:val="0"/>
        <w:autoSpaceDN w:val="0"/>
        <w:adjustRightInd w:val="0"/>
        <w:spacing w:after="0" w:line="240" w:lineRule="auto"/>
        <w:jc w:val="both"/>
        <w:rPr>
          <w:rFonts w:ascii="Trebuchet MS" w:eastAsia="Calibri" w:hAnsi="Trebuchet MS" w:cs="Arial"/>
          <w:color w:val="000000"/>
          <w:sz w:val="16"/>
          <w:szCs w:val="16"/>
          <w:lang w:val="en-US"/>
        </w:rPr>
      </w:pPr>
      <w:r w:rsidRPr="00FE170F">
        <w:rPr>
          <w:rFonts w:ascii="Trebuchet MS" w:eastAsia="Calibri" w:hAnsi="Trebuchet MS" w:cs="Arial"/>
          <w:color w:val="000000"/>
          <w:sz w:val="16"/>
          <w:szCs w:val="16"/>
          <w:lang w:val="en-US"/>
        </w:rPr>
        <w:t>Community Academies Trust supports Equal Opportunities Employment.</w:t>
      </w:r>
    </w:p>
    <w:p w:rsidR="00443059" w:rsidRDefault="00443059" w:rsidP="00443059">
      <w:pPr>
        <w:autoSpaceDE w:val="0"/>
        <w:autoSpaceDN w:val="0"/>
        <w:adjustRightInd w:val="0"/>
        <w:spacing w:after="0"/>
        <w:jc w:val="both"/>
        <w:rPr>
          <w:rFonts w:ascii="Trebuchet MS" w:eastAsia="Calibri" w:hAnsi="Trebuchet MS" w:cs="Arial"/>
          <w:color w:val="000000"/>
          <w:sz w:val="20"/>
          <w:szCs w:val="20"/>
          <w:lang w:val="en-US"/>
        </w:rPr>
      </w:pPr>
      <w:r w:rsidRPr="00FE170F">
        <w:rPr>
          <w:rFonts w:ascii="Trebuchet MS" w:eastAsia="Calibri" w:hAnsi="Trebuchet MS" w:cs="Arial"/>
          <w:color w:val="000000"/>
          <w:sz w:val="16"/>
          <w:szCs w:val="16"/>
          <w:lang w:val="en-US"/>
        </w:rPr>
        <w:t>Community Academies Trust Company Registration No. 07472736</w:t>
      </w:r>
      <w:r>
        <w:rPr>
          <w:rFonts w:ascii="Trebuchet MS" w:eastAsia="Calibri" w:hAnsi="Trebuchet MS" w:cs="Arial"/>
          <w:color w:val="000000"/>
          <w:sz w:val="16"/>
          <w:szCs w:val="16"/>
          <w:lang w:val="en-US"/>
        </w:rPr>
        <w:t xml:space="preserve">              </w:t>
      </w:r>
    </w:p>
    <w:p w:rsidR="00443059" w:rsidRDefault="00443059" w:rsidP="00FE170F">
      <w:pPr>
        <w:spacing w:after="0" w:line="240" w:lineRule="atLeast"/>
        <w:contextualSpacing/>
        <w:jc w:val="both"/>
        <w:rPr>
          <w:rFonts w:ascii="Trebuchet MS" w:eastAsia="Calibri" w:hAnsi="Trebuchet MS" w:cs="Arial"/>
          <w:color w:val="000000"/>
          <w:sz w:val="20"/>
          <w:szCs w:val="20"/>
          <w:lang w:val="en-US"/>
        </w:rPr>
      </w:pPr>
    </w:p>
    <w:p w:rsidR="00443059" w:rsidRDefault="00443059" w:rsidP="00FE170F">
      <w:pPr>
        <w:spacing w:after="0" w:line="240" w:lineRule="atLeast"/>
        <w:contextualSpacing/>
        <w:jc w:val="both"/>
        <w:rPr>
          <w:rFonts w:ascii="Trebuchet MS" w:eastAsia="Calibri" w:hAnsi="Trebuchet MS" w:cs="Arial"/>
          <w:color w:val="000000"/>
          <w:sz w:val="20"/>
          <w:szCs w:val="20"/>
          <w:lang w:val="en-US"/>
        </w:rPr>
      </w:pPr>
    </w:p>
    <w:sectPr w:rsidR="00443059" w:rsidSect="00FE17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84D"/>
    <w:multiLevelType w:val="hybridMultilevel"/>
    <w:tmpl w:val="9F7E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01FD0"/>
    <w:multiLevelType w:val="hybridMultilevel"/>
    <w:tmpl w:val="C2C2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2C"/>
    <w:rsid w:val="00033EC4"/>
    <w:rsid w:val="001A1EE3"/>
    <w:rsid w:val="00285C5D"/>
    <w:rsid w:val="0034292C"/>
    <w:rsid w:val="003A5335"/>
    <w:rsid w:val="003E0FF4"/>
    <w:rsid w:val="00443059"/>
    <w:rsid w:val="00A84DBB"/>
    <w:rsid w:val="00B7740A"/>
    <w:rsid w:val="00BC627D"/>
    <w:rsid w:val="00F47BDC"/>
    <w:rsid w:val="00FE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F862"/>
  <w15:docId w15:val="{40B8006E-37BC-4D99-9230-C44C6F64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59"/>
    <w:rPr>
      <w:rFonts w:ascii="Tahoma" w:hAnsi="Tahoma" w:cs="Tahoma"/>
      <w:sz w:val="16"/>
      <w:szCs w:val="16"/>
    </w:rPr>
  </w:style>
  <w:style w:type="character" w:styleId="Hyperlink">
    <w:name w:val="Hyperlink"/>
    <w:basedOn w:val="DefaultParagraphFont"/>
    <w:uiPriority w:val="99"/>
    <w:unhideWhenUsed/>
    <w:rsid w:val="00443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2023@welearn365.com" TargetMode="External"/><Relationship Id="rId3" Type="http://schemas.openxmlformats.org/officeDocument/2006/relationships/settings" Target="settings.xml"/><Relationship Id="rId7" Type="http://schemas.openxmlformats.org/officeDocument/2006/relationships/hyperlink" Target="mailto:admin2018@welearn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Hinds WEP</dc:creator>
  <cp:lastModifiedBy>Moira Cross</cp:lastModifiedBy>
  <cp:revision>7</cp:revision>
  <cp:lastPrinted>2017-09-11T11:39:00Z</cp:lastPrinted>
  <dcterms:created xsi:type="dcterms:W3CDTF">2017-09-11T11:37:00Z</dcterms:created>
  <dcterms:modified xsi:type="dcterms:W3CDTF">2021-09-06T13:19:00Z</dcterms:modified>
</cp:coreProperties>
</file>